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51" w:rsidRDefault="00052E7A">
      <w:r>
        <w:t>Билет-тест 6 (26)</w:t>
      </w:r>
    </w:p>
    <w:p w:rsidR="00562128" w:rsidRPr="001014E7" w:rsidRDefault="00562128" w:rsidP="001014E7">
      <w:pPr>
        <w:pStyle w:val="a3"/>
        <w:spacing w:before="240"/>
        <w:ind w:left="0"/>
        <w:rPr>
          <w:rFonts w:eastAsiaTheme="minorEastAsia"/>
        </w:rPr>
      </w:pPr>
      <w:r>
        <w:t xml:space="preserve">1. </w:t>
      </w:r>
      <w:r w:rsidR="00052E7A">
        <w:t xml:space="preserve">Разброс значений </w:t>
      </w:r>
      <w:r w:rsidR="00052E7A">
        <w:rPr>
          <w:lang w:val="en-US"/>
        </w:rPr>
        <w:t>Y</w:t>
      </w:r>
      <w:r w:rsidR="00052E7A" w:rsidRPr="00052E7A">
        <w:t xml:space="preserve"> </w:t>
      </w:r>
      <w:r w:rsidR="00052E7A">
        <w:t xml:space="preserve">относительно линии регрессии наилучшим образом представляется выражением </w:t>
      </w:r>
      <w:r w:rsidR="001014E7">
        <w:t xml:space="preserve">1)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w:proofErr w:type="gramStart"/>
        <m:r>
          <w:rPr>
            <w:rFonts w:ascii="Cambria Math" w:hAnsi="Cambria Math"/>
          </w:rPr>
          <m:t xml:space="preserve"> </m:t>
        </m:r>
      </m:oMath>
      <w:r w:rsidR="001014E7" w:rsidRPr="001014E7">
        <w:rPr>
          <w:rFonts w:eastAsiaTheme="minorEastAsia"/>
        </w:rPr>
        <w:t>;</w:t>
      </w:r>
      <w:proofErr w:type="gramEnd"/>
      <w:r w:rsidR="001014E7" w:rsidRPr="001014E7">
        <w:rPr>
          <w:rFonts w:eastAsiaTheme="minorEastAsia"/>
        </w:rPr>
        <w:t xml:space="preserve">  2</w:t>
      </w:r>
      <w:r w:rsidR="001014E7">
        <w:rPr>
          <w:rFonts w:eastAsiaTheme="minorEastAsia"/>
        </w:rPr>
        <w:t>)</w:t>
      </w:r>
      <w:r w:rsidR="001014E7" w:rsidRPr="001014E7">
        <w:rPr>
          <w:rFonts w:eastAsiaTheme="minorEastAsia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1014E7" w:rsidRPr="001014E7">
        <w:rPr>
          <w:rFonts w:eastAsiaTheme="minorEastAsia"/>
        </w:rPr>
        <w:t xml:space="preserve"> ; 3</w:t>
      </w:r>
      <w:r w:rsidR="001014E7">
        <w:rPr>
          <w:rFonts w:eastAsiaTheme="minorEastAsia"/>
        </w:rPr>
        <w:t>)</w:t>
      </w:r>
      <m:oMath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1014E7" w:rsidRPr="001014E7">
        <w:rPr>
          <w:rFonts w:eastAsiaTheme="minorEastAsia"/>
        </w:rPr>
        <w:t xml:space="preserve"> ; 4</w:t>
      </w:r>
      <w:r w:rsidR="001014E7">
        <w:rPr>
          <w:rFonts w:eastAsiaTheme="minorEastAsia"/>
        </w:rPr>
        <w:t>) нет подходящего</w:t>
      </w:r>
    </w:p>
    <w:p w:rsidR="001014E7" w:rsidRPr="001014E7" w:rsidRDefault="001014E7" w:rsidP="001014E7">
      <w:pPr>
        <w:pStyle w:val="a3"/>
        <w:spacing w:before="240"/>
        <w:ind w:left="0"/>
      </w:pPr>
    </w:p>
    <w:p w:rsidR="00562128" w:rsidRDefault="00562128" w:rsidP="00812AEB">
      <w:pPr>
        <w:pStyle w:val="a3"/>
        <w:ind w:left="0"/>
        <w:rPr>
          <w:rFonts w:eastAsiaTheme="minorEastAsia"/>
        </w:rPr>
      </w:pPr>
      <w:r>
        <w:t xml:space="preserve">2. </w:t>
      </w:r>
      <w:r w:rsidR="00052E7A">
        <w:t xml:space="preserve">Регрессионная модель имеет вид: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=β+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(i=1,…,n)</m:t>
        </m:r>
      </m:oMath>
      <w:r>
        <w:rPr>
          <w:rFonts w:eastAsiaTheme="minorEastAsia"/>
        </w:rPr>
        <w:t xml:space="preserve">, </w:t>
      </w:r>
    </w:p>
    <w:p w:rsidR="00052E7A" w:rsidRPr="00562128" w:rsidRDefault="00052E7A" w:rsidP="00812AE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где 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- параметр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~</m:t>
        </m:r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cov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=0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≠</m:t>
            </m:r>
            <m:r>
              <w:rPr>
                <w:rFonts w:ascii="Cambria Math" w:hAnsi="Cambria Math"/>
                <w:lang w:val="en-US"/>
              </w:rPr>
              <m:t>j</m:t>
            </m:r>
          </m:e>
        </m:d>
      </m:oMath>
    </w:p>
    <w:p w:rsidR="00052E7A" w:rsidRDefault="00052E7A" w:rsidP="00812AEB">
      <w:pPr>
        <w:pStyle w:val="a3"/>
        <w:ind w:left="0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M</w:t>
      </w:r>
      <w:r w:rsidRPr="00052E7A">
        <w:rPr>
          <w:rFonts w:eastAsiaTheme="minorEastAsia"/>
        </w:rPr>
        <w:t>[</w:t>
      </w:r>
      <w:proofErr w:type="gramEnd"/>
      <w:r>
        <w:rPr>
          <w:rFonts w:eastAsiaTheme="minorEastAsia"/>
          <w:lang w:val="en-US"/>
        </w:rPr>
        <w:t>Y</w:t>
      </w:r>
      <w:r w:rsidRPr="00052E7A">
        <w:rPr>
          <w:rFonts w:eastAsiaTheme="minorEastAsia"/>
          <w:vertAlign w:val="subscript"/>
          <w:lang w:val="en-US"/>
        </w:rPr>
        <w:t>i</w:t>
      </w:r>
      <w:r w:rsidRPr="00052E7A">
        <w:rPr>
          <w:rFonts w:eastAsiaTheme="minorEastAsia"/>
        </w:rPr>
        <w:t xml:space="preserve">]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D</w:t>
      </w:r>
      <w:r w:rsidRPr="00052E7A">
        <w:rPr>
          <w:rFonts w:eastAsiaTheme="minorEastAsia"/>
        </w:rPr>
        <w:t>[</w:t>
      </w:r>
      <w:r>
        <w:rPr>
          <w:rFonts w:eastAsiaTheme="minorEastAsia"/>
          <w:lang w:val="en-US"/>
        </w:rPr>
        <w:t>Y</w:t>
      </w:r>
      <w:r w:rsidRPr="00052E7A">
        <w:rPr>
          <w:rFonts w:eastAsiaTheme="minorEastAsia"/>
          <w:vertAlign w:val="subscript"/>
          <w:lang w:val="en-US"/>
        </w:rPr>
        <w:t>i</w:t>
      </w:r>
      <w:r w:rsidRPr="00052E7A">
        <w:rPr>
          <w:rFonts w:eastAsiaTheme="minorEastAsia"/>
        </w:rPr>
        <w:t>]=</w:t>
      </w:r>
    </w:p>
    <w:p w:rsidR="001014E7" w:rsidRDefault="001014E7" w:rsidP="00812AE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1) 0 и 1; 2)  0 и </w:t>
      </w:r>
      <w:r>
        <w:rPr>
          <w:rFonts w:eastAsiaTheme="minorEastAsia" w:cs="Times New Roman"/>
        </w:rPr>
        <w:t>σ</w:t>
      </w:r>
      <w:r>
        <w:rPr>
          <w:rFonts w:eastAsiaTheme="minorEastAsia"/>
        </w:rPr>
        <w:t xml:space="preserve">; 3) </w:t>
      </w:r>
      <w:r>
        <w:rPr>
          <w:rFonts w:eastAsiaTheme="minorEastAsia" w:cs="Times New Roman"/>
        </w:rPr>
        <w:t>β</w:t>
      </w:r>
      <w:r>
        <w:rPr>
          <w:rFonts w:eastAsiaTheme="minorEastAsia"/>
        </w:rPr>
        <w:t xml:space="preserve"> и </w:t>
      </w:r>
      <w:r>
        <w:rPr>
          <w:rFonts w:eastAsiaTheme="minorEastAsia" w:cs="Times New Roman"/>
        </w:rPr>
        <w:t>σ</w:t>
      </w:r>
      <w:r w:rsidRPr="001014E7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; 4) нет подходящего</w:t>
      </w:r>
    </w:p>
    <w:p w:rsidR="00562128" w:rsidRPr="00052E7A" w:rsidRDefault="00562128" w:rsidP="00812AEB">
      <w:pPr>
        <w:pStyle w:val="a3"/>
        <w:ind w:left="0"/>
        <w:rPr>
          <w:rFonts w:eastAsiaTheme="minorEastAsia"/>
        </w:rPr>
      </w:pPr>
    </w:p>
    <w:p w:rsidR="00052E7A" w:rsidRDefault="00562128" w:rsidP="00812AE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052E7A">
        <w:rPr>
          <w:rFonts w:eastAsiaTheme="minorEastAsia"/>
        </w:rPr>
        <w:t xml:space="preserve">Оценка параметров линейной регрессии </w:t>
      </w:r>
      <w:proofErr w:type="spellStart"/>
      <w:r w:rsidR="00052E7A">
        <w:rPr>
          <w:rFonts w:eastAsiaTheme="minorEastAsia"/>
        </w:rPr>
        <w:t>МНК</w:t>
      </w:r>
      <w:proofErr w:type="spellEnd"/>
      <w:r w:rsidR="00052E7A">
        <w:rPr>
          <w:rFonts w:eastAsiaTheme="minorEastAsia"/>
        </w:rPr>
        <w:t xml:space="preserve"> в матричном виде выглядит следующим образом:</w:t>
      </w:r>
    </w:p>
    <w:p w:rsidR="009C225D" w:rsidRDefault="009C225D" w:rsidP="009C225D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>1)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</w:rPr>
          <m:t xml:space="preserve">) </m:t>
        </m:r>
        <m:r>
          <w:rPr>
            <w:rFonts w:ascii="Cambria Math" w:eastAsiaTheme="minorEastAsia" w:hAnsi="Cambria Math"/>
            <w:lang w:val="en-US"/>
          </w:rPr>
          <m:t>Y</m:t>
        </m:r>
      </m:oMath>
      <w:r>
        <w:rPr>
          <w:rFonts w:eastAsiaTheme="minorEastAsia"/>
        </w:rPr>
        <w:t xml:space="preserve"> 2)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Y</m:t>
        </m:r>
      </m:oMath>
      <w:r>
        <w:rPr>
          <w:rFonts w:eastAsiaTheme="minorEastAsia"/>
        </w:rPr>
        <w:t xml:space="preserve"> 3)</w:t>
      </w:r>
      <w:r w:rsidRPr="003E353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нет подходящего </w:t>
      </w:r>
    </w:p>
    <w:p w:rsidR="009C225D" w:rsidRDefault="009C225D" w:rsidP="009C225D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4)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  <w:lang w:val="en-US"/>
          </w:rPr>
          <m:t>Y</m:t>
        </m:r>
      </m:oMath>
    </w:p>
    <w:p w:rsidR="00812AEB" w:rsidRPr="009C225D" w:rsidRDefault="00812AEB" w:rsidP="00812AEB">
      <w:pPr>
        <w:pStyle w:val="a3"/>
        <w:ind w:left="0"/>
        <w:rPr>
          <w:rFonts w:eastAsiaTheme="minorEastAsia"/>
          <w:i/>
        </w:rPr>
      </w:pPr>
    </w:p>
    <w:p w:rsidR="00562128" w:rsidRDefault="00562128" w:rsidP="00812AE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="00695281">
        <w:rPr>
          <w:rFonts w:eastAsiaTheme="minorEastAsia"/>
        </w:rPr>
        <w:t xml:space="preserve">Статистика </w:t>
      </w:r>
      <w:proofErr w:type="spellStart"/>
      <w:r w:rsidR="00695281">
        <w:rPr>
          <w:rFonts w:eastAsiaTheme="minorEastAsia"/>
        </w:rPr>
        <w:t>Дарбина</w:t>
      </w:r>
      <w:proofErr w:type="spellEnd"/>
      <w:r w:rsidR="00695281">
        <w:rPr>
          <w:rFonts w:eastAsiaTheme="minorEastAsia"/>
        </w:rPr>
        <w:t xml:space="preserve"> Уотсона </w:t>
      </w:r>
      <w:r w:rsidR="00695281">
        <w:rPr>
          <w:rFonts w:eastAsiaTheme="minorEastAsia"/>
          <w:lang w:val="en-US"/>
        </w:rPr>
        <w:t>d</w:t>
      </w:r>
      <w:r w:rsidR="00695281" w:rsidRPr="00562128">
        <w:rPr>
          <w:rFonts w:eastAsiaTheme="minorEastAsia"/>
        </w:rPr>
        <w:t>=</w:t>
      </w:r>
      <w:r>
        <w:rPr>
          <w:rFonts w:eastAsiaTheme="minorEastAsia"/>
        </w:rPr>
        <w:t xml:space="preserve"> </w:t>
      </w:r>
    </w:p>
    <w:p w:rsidR="00695281" w:rsidRPr="00562128" w:rsidRDefault="0049210F" w:rsidP="00812AEB">
      <w:pPr>
        <w:pStyle w:val="a3"/>
        <w:ind w:left="0"/>
        <w:rPr>
          <w:rFonts w:eastAsiaTheme="minorEastAsia"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=2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-1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562128" w:rsidRDefault="00562128" w:rsidP="00562128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5. В случае модели </w:t>
      </w:r>
      <w:r>
        <w:rPr>
          <w:rFonts w:eastAsiaTheme="minorEastAsia"/>
          <w:lang w:val="en-US"/>
        </w:rPr>
        <w:t>Y</w:t>
      </w:r>
      <w:r w:rsidRPr="00562128">
        <w:rPr>
          <w:rFonts w:eastAsiaTheme="minorEastAsia"/>
        </w:rPr>
        <w:t>=</w:t>
      </w:r>
      <w:r>
        <w:rPr>
          <w:rFonts w:eastAsiaTheme="minorEastAsia"/>
          <w:lang w:val="en-US"/>
        </w:rPr>
        <w:t>b</w:t>
      </w:r>
      <w:r w:rsidRPr="00562128">
        <w:rPr>
          <w:rFonts w:eastAsiaTheme="minorEastAsia"/>
          <w:vertAlign w:val="subscript"/>
        </w:rPr>
        <w:t>0</w:t>
      </w:r>
      <w:r w:rsidRPr="00562128">
        <w:rPr>
          <w:rFonts w:eastAsiaTheme="minorEastAsia"/>
        </w:rPr>
        <w:t>+</w:t>
      </w:r>
      <w:r>
        <w:rPr>
          <w:rFonts w:eastAsiaTheme="minorEastAsia"/>
          <w:lang w:val="en-US"/>
        </w:rPr>
        <w:t>b</w:t>
      </w:r>
      <w:r w:rsidRPr="00562128">
        <w:rPr>
          <w:rFonts w:eastAsiaTheme="minorEastAsia"/>
          <w:vertAlign w:val="subscript"/>
        </w:rPr>
        <w:t>1</w:t>
      </w:r>
      <w:r>
        <w:rPr>
          <w:rFonts w:eastAsiaTheme="minorEastAsia"/>
          <w:lang w:val="en-US"/>
        </w:rPr>
        <w:t>x</w:t>
      </w:r>
      <w:r w:rsidRPr="00562128">
        <w:rPr>
          <w:rFonts w:eastAsiaTheme="minorEastAsia"/>
        </w:rPr>
        <w:t>+</w:t>
      </w:r>
      <w:r>
        <w:rPr>
          <w:rFonts w:eastAsiaTheme="minorEastAsia"/>
          <w:lang w:val="en-US"/>
        </w:rPr>
        <w:t>e</w:t>
      </w:r>
      <w:r w:rsidRPr="0056212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 выборке объема 7 получены результаты </w:t>
      </w:r>
    </w:p>
    <w:p w:rsidR="00677067" w:rsidRPr="00677067" w:rsidRDefault="0049210F" w:rsidP="00562128">
      <w:pPr>
        <w:spacing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Theme="minorHAnsi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Theme="minorHAnsi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Theme="minorHAnsi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Theme="minorHAnsi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Theme="minorHAnsi" w:cs="Times New Roman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Theme="minorHAnsi" w:cs="Times New Roman"/>
                    </w:rPr>
                    <m:t>56</m:t>
                  </m:r>
                </m:e>
              </m:mr>
              <m:mr>
                <m:e>
                  <m:r>
                    <w:rPr>
                      <w:rFonts w:ascii="Cambria Math" w:eastAsiaTheme="minorEastAsia" w:hAnsiTheme="minorHAnsi" w:cs="Times New Roman"/>
                    </w:rPr>
                    <m:t>56</m:t>
                  </m:r>
                </m:e>
                <m:e>
                  <m:r>
                    <w:rPr>
                      <w:rFonts w:ascii="Cambria Math" w:eastAsiaTheme="minorEastAsia" w:hAnsiTheme="minorHAnsi" w:cs="Times New Roman"/>
                    </w:rPr>
                    <m:t>976</m:t>
                  </m:r>
                </m:e>
              </m:mr>
            </m:m>
          </m:e>
        </m:d>
      </m:oMath>
      <w:r w:rsidR="00562128" w:rsidRPr="0056212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Y=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100,7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831,1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</m:t>
        </m:r>
      </m:oMath>
    </w:p>
    <w:p w:rsidR="00562128" w:rsidRPr="009C225D" w:rsidRDefault="00562128" w:rsidP="00562128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Транспонированный вектор коэффициентов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МНК</m:t>
            </m:r>
          </m:sub>
        </m:sSub>
      </m:oMath>
      <w:r>
        <w:rPr>
          <w:rFonts w:eastAsiaTheme="minorEastAsia"/>
        </w:rPr>
        <w:t xml:space="preserve"> =</w:t>
      </w:r>
    </w:p>
    <w:p w:rsidR="001014E7" w:rsidRDefault="001014E7" w:rsidP="001014E7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1) </w:t>
      </w:r>
      <w:r w:rsidRPr="001014E7">
        <w:rPr>
          <w:rFonts w:eastAsiaTheme="minorEastAsia"/>
        </w:rPr>
        <w:t>(</w:t>
      </w:r>
      <w:r>
        <w:rPr>
          <w:rFonts w:eastAsiaTheme="minorEastAsia"/>
        </w:rPr>
        <w:t>0</w:t>
      </w:r>
      <w:r w:rsidRPr="001014E7">
        <w:rPr>
          <w:rFonts w:eastAsiaTheme="minorEastAsia"/>
        </w:rPr>
        <w:t>,9;7,1)</w:t>
      </w:r>
      <w:r>
        <w:rPr>
          <w:rFonts w:eastAsiaTheme="minorEastAsia"/>
        </w:rPr>
        <w:t xml:space="preserve">;  2)  </w:t>
      </w:r>
      <w:r w:rsidRPr="001014E7">
        <w:rPr>
          <w:rFonts w:eastAsiaTheme="minorEastAsia"/>
        </w:rPr>
        <w:t>(7,1;0,9)</w:t>
      </w:r>
      <w:r>
        <w:rPr>
          <w:rFonts w:eastAsiaTheme="minorEastAsia"/>
        </w:rPr>
        <w:t xml:space="preserve">;  3) </w:t>
      </w:r>
      <w:r w:rsidRPr="001014E7">
        <w:rPr>
          <w:rFonts w:eastAsiaTheme="minorEastAsia"/>
        </w:rPr>
        <w:t>(5;</w:t>
      </w:r>
      <w:r>
        <w:rPr>
          <w:rFonts w:eastAsiaTheme="minorEastAsia"/>
        </w:rPr>
        <w:t xml:space="preserve"> </w:t>
      </w:r>
      <w:r w:rsidRPr="001014E7">
        <w:rPr>
          <w:rFonts w:eastAsiaTheme="minorEastAsia"/>
        </w:rPr>
        <w:t>3)</w:t>
      </w:r>
      <w:r>
        <w:rPr>
          <w:rFonts w:eastAsiaTheme="minorEastAsia"/>
        </w:rPr>
        <w:t>;  4) нет подходящего</w:t>
      </w:r>
    </w:p>
    <w:p w:rsidR="001014E7" w:rsidRDefault="001014E7" w:rsidP="001014E7">
      <w:pPr>
        <w:spacing w:after="0"/>
      </w:pPr>
    </w:p>
    <w:p w:rsidR="001014E7" w:rsidRDefault="001014E7" w:rsidP="001014E7">
      <w:pPr>
        <w:spacing w:after="0"/>
      </w:pPr>
    </w:p>
    <w:p w:rsidR="001014E7" w:rsidRDefault="001014E7" w:rsidP="001014E7">
      <w:pPr>
        <w:spacing w:after="0"/>
      </w:pPr>
    </w:p>
    <w:p w:rsidR="001014E7" w:rsidRDefault="001014E7" w:rsidP="001014E7">
      <w:pPr>
        <w:spacing w:after="0"/>
      </w:pPr>
    </w:p>
    <w:p w:rsidR="001014E7" w:rsidRPr="009C225D" w:rsidRDefault="001014E7" w:rsidP="001014E7">
      <w:pPr>
        <w:spacing w:after="0"/>
      </w:pPr>
    </w:p>
    <w:p w:rsidR="00D87537" w:rsidRPr="009C225D" w:rsidRDefault="00D87537" w:rsidP="001014E7">
      <w:pPr>
        <w:spacing w:after="0"/>
      </w:pPr>
    </w:p>
    <w:p w:rsidR="00812AEB" w:rsidRDefault="00812AEB" w:rsidP="00D87537">
      <w:pPr>
        <w:spacing w:after="0" w:line="240" w:lineRule="auto"/>
      </w:pPr>
      <w:r>
        <w:lastRenderedPageBreak/>
        <w:t>Билет-тест 5</w:t>
      </w:r>
      <w:r w:rsidR="00677067">
        <w:t xml:space="preserve"> (1</w:t>
      </w:r>
      <w:r w:rsidR="009C225D">
        <w:t>, 13</w:t>
      </w:r>
      <w:r w:rsidR="00677067">
        <w:t>)</w:t>
      </w:r>
    </w:p>
    <w:p w:rsidR="009F38B3" w:rsidRPr="001014E7" w:rsidRDefault="00812AEB" w:rsidP="00D87537">
      <w:pPr>
        <w:spacing w:after="0" w:line="240" w:lineRule="auto"/>
      </w:pPr>
      <w:r>
        <w:t>1. Долей</w:t>
      </w:r>
      <w:r w:rsidR="001014E7" w:rsidRPr="001014E7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Y-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  <w:sz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(Y-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  <w:sz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</m:e>
            </m:nary>
          </m:den>
        </m:f>
      </m:oMath>
      <w:r w:rsidR="001014E7" w:rsidRPr="001014E7">
        <w:rPr>
          <w:rFonts w:eastAsiaTheme="minorEastAsia"/>
          <w:sz w:val="32"/>
        </w:rPr>
        <w:t xml:space="preserve"> </w:t>
      </w:r>
      <w:r w:rsidR="009F38B3">
        <w:t xml:space="preserve">представляется часть общей изменчивости </w:t>
      </w:r>
      <w:r w:rsidR="009F38B3">
        <w:rPr>
          <w:lang w:val="en-US"/>
        </w:rPr>
        <w:t>Y</w:t>
      </w:r>
    </w:p>
    <w:p w:rsidR="001014E7" w:rsidRDefault="001014E7" w:rsidP="00D87537">
      <w:pPr>
        <w:spacing w:after="0" w:line="240" w:lineRule="auto"/>
      </w:pPr>
      <w:r w:rsidRPr="001014E7">
        <w:t xml:space="preserve">1. </w:t>
      </w:r>
      <w:proofErr w:type="gramStart"/>
      <w:r>
        <w:t>остающаяся</w:t>
      </w:r>
      <w:proofErr w:type="gramEnd"/>
      <w:r>
        <w:t xml:space="preserve"> необъясненной  2. оказавшаяся объясненной  </w:t>
      </w:r>
    </w:p>
    <w:p w:rsidR="001014E7" w:rsidRDefault="001014E7" w:rsidP="00D87537">
      <w:pPr>
        <w:spacing w:after="0" w:line="240" w:lineRule="auto"/>
      </w:pPr>
      <w:r>
        <w:t xml:space="preserve">3. </w:t>
      </w:r>
      <w:proofErr w:type="gramStart"/>
      <w:r>
        <w:t>обусловленная</w:t>
      </w:r>
      <w:proofErr w:type="gramEnd"/>
      <w:r>
        <w:t xml:space="preserve"> изменением </w:t>
      </w:r>
      <w:r>
        <w:rPr>
          <w:lang w:val="en-US"/>
        </w:rPr>
        <w:t>X</w:t>
      </w:r>
      <w:r>
        <w:t xml:space="preserve"> </w:t>
      </w:r>
      <w:r w:rsidRPr="001014E7">
        <w:t>4</w:t>
      </w:r>
      <w:r>
        <w:t>. нет подходящего</w:t>
      </w:r>
    </w:p>
    <w:p w:rsidR="001014E7" w:rsidRPr="001014E7" w:rsidRDefault="001014E7" w:rsidP="00D87537">
      <w:pPr>
        <w:spacing w:after="0" w:line="240" w:lineRule="auto"/>
      </w:pPr>
    </w:p>
    <w:p w:rsidR="00812AEB" w:rsidRDefault="00812AEB" w:rsidP="00D87537">
      <w:pPr>
        <w:pStyle w:val="a3"/>
        <w:spacing w:after="0" w:line="240" w:lineRule="auto"/>
        <w:ind w:left="0"/>
        <w:rPr>
          <w:rFonts w:eastAsiaTheme="minorEastAsia"/>
        </w:rPr>
      </w:pPr>
      <w:r>
        <w:t xml:space="preserve">2. Регрессионная модель имеет вид: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=β+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(i=1,…,n)</m:t>
        </m:r>
      </m:oMath>
      <w:r>
        <w:rPr>
          <w:rFonts w:eastAsiaTheme="minorEastAsia"/>
        </w:rPr>
        <w:t xml:space="preserve">, </w:t>
      </w:r>
    </w:p>
    <w:p w:rsidR="00812AEB" w:rsidRPr="00562128" w:rsidRDefault="00812AEB" w:rsidP="00D87537">
      <w:pPr>
        <w:pStyle w:val="a3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где 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- параметр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~</m:t>
        </m:r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cov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=0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≠</m:t>
            </m:r>
            <m:r>
              <w:rPr>
                <w:rFonts w:ascii="Cambria Math" w:hAnsi="Cambria Math"/>
                <w:lang w:val="en-US"/>
              </w:rPr>
              <m:t>j</m:t>
            </m:r>
          </m:e>
        </m:d>
      </m:oMath>
    </w:p>
    <w:p w:rsidR="00812AEB" w:rsidRDefault="00677067" w:rsidP="00D87537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D(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МНК - оценки: </w:t>
      </w:r>
    </w:p>
    <w:p w:rsidR="00677067" w:rsidRPr="00D87537" w:rsidRDefault="001014E7" w:rsidP="00D87537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D87537">
        <w:rPr>
          <w:rFonts w:eastAsiaTheme="minorEastAsia" w:cs="Times New Roman"/>
        </w:rPr>
        <w:t>σ</w:t>
      </w:r>
      <w:r w:rsidRPr="00D87537">
        <w:rPr>
          <w:rFonts w:eastAsiaTheme="minorEastAsia"/>
        </w:rPr>
        <w:t xml:space="preserve"> 2)</w:t>
      </w:r>
      <w:r w:rsidR="00D87537" w:rsidRPr="00D8753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lang w:val="en-US"/>
              </w:rPr>
              <m:t>n</m:t>
            </m:r>
          </m:den>
        </m:f>
      </m:oMath>
      <w:r w:rsidRPr="00D87537">
        <w:rPr>
          <w:rFonts w:eastAsiaTheme="minorEastAsia"/>
        </w:rPr>
        <w:t xml:space="preserve"> 3)</w:t>
      </w:r>
      <w:r w:rsidRPr="00D87537">
        <w:rPr>
          <w:rFonts w:eastAsiaTheme="minorEastAsia" w:cs="Times New Roman"/>
        </w:rPr>
        <w:t xml:space="preserve"> σ</w:t>
      </w:r>
      <w:r w:rsidRPr="00D87537">
        <w:rPr>
          <w:rFonts w:eastAsiaTheme="minorEastAsia" w:cs="Times New Roman"/>
          <w:vertAlign w:val="superscript"/>
        </w:rPr>
        <w:t>2</w:t>
      </w:r>
      <w:r w:rsidRPr="00D87537">
        <w:rPr>
          <w:rFonts w:eastAsiaTheme="minorEastAsia"/>
        </w:rPr>
        <w:t xml:space="preserve"> 4) </w:t>
      </w:r>
      <w:r>
        <w:t>нет подходящего</w:t>
      </w:r>
    </w:p>
    <w:p w:rsidR="001014E7" w:rsidRDefault="001014E7" w:rsidP="00D87537">
      <w:pPr>
        <w:pStyle w:val="a3"/>
        <w:spacing w:line="240" w:lineRule="auto"/>
        <w:ind w:left="0"/>
      </w:pPr>
    </w:p>
    <w:p w:rsidR="00677067" w:rsidRDefault="00677067" w:rsidP="00D87537">
      <w:pPr>
        <w:pStyle w:val="a3"/>
        <w:spacing w:line="240" w:lineRule="auto"/>
        <w:ind w:left="0"/>
        <w:rPr>
          <w:rFonts w:eastAsiaTheme="minorEastAsia"/>
        </w:rPr>
      </w:pPr>
      <w:r>
        <w:t xml:space="preserve">3. Регрессионная модель имеет вид: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=β+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(i=1,…,n)</m:t>
        </m:r>
      </m:oMath>
      <w:r>
        <w:rPr>
          <w:rFonts w:eastAsiaTheme="minorEastAsia"/>
        </w:rPr>
        <w:t xml:space="preserve">, </w:t>
      </w:r>
    </w:p>
    <w:p w:rsidR="00677067" w:rsidRDefault="00677067" w:rsidP="00D87537">
      <w:pPr>
        <w:pStyle w:val="a3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где 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- параметр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~</m:t>
        </m:r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cov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=0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≠</m:t>
            </m:r>
            <m:r>
              <w:rPr>
                <w:rFonts w:ascii="Cambria Math" w:hAnsi="Cambria Math"/>
                <w:lang w:val="en-US"/>
              </w:rPr>
              <m:t>j</m:t>
            </m:r>
          </m:e>
        </m:d>
      </m:oMath>
    </w:p>
    <w:p w:rsidR="00677067" w:rsidRDefault="00677067" w:rsidP="00D87537">
      <w:pPr>
        <w:pStyle w:val="a3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Модель в полной матричной форме имеет вид: </w:t>
      </w:r>
    </w:p>
    <w:p w:rsidR="001014E7" w:rsidRDefault="001014E7" w:rsidP="00D8753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1)</w:t>
      </w:r>
      <w:r>
        <w:rPr>
          <w:rFonts w:eastAsiaTheme="minorEastAsia"/>
          <w:lang w:val="en-US"/>
        </w:rPr>
        <w:t>Y</w:t>
      </w:r>
      <w:r w:rsidRPr="00D87537">
        <w:rPr>
          <w:rFonts w:eastAsiaTheme="minorEastAsia"/>
        </w:rPr>
        <w:t>=</w:t>
      </w:r>
      <w:proofErr w:type="spellStart"/>
      <w:r>
        <w:rPr>
          <w:rFonts w:eastAsiaTheme="minorEastAsia"/>
          <w:lang w:val="en-US"/>
        </w:rPr>
        <w:t>X</w:t>
      </w:r>
      <w:r>
        <w:rPr>
          <w:rFonts w:eastAsiaTheme="minorEastAsia" w:cs="Times New Roman"/>
          <w:lang w:val="en-US"/>
        </w:rPr>
        <w:t>β</w:t>
      </w:r>
      <w:proofErr w:type="spellEnd"/>
      <w:r w:rsidRPr="00D87537">
        <w:rPr>
          <w:rFonts w:eastAsiaTheme="minorEastAsia"/>
        </w:rPr>
        <w:t>+</w:t>
      </w:r>
      <m:oMath>
        <m:r>
          <w:rPr>
            <w:rFonts w:ascii="Cambria Math" w:eastAsiaTheme="minorEastAsia" w:hAnsi="Cambria Math"/>
            <w:lang w:val="en-US"/>
          </w:rPr>
          <m:t>ε</m:t>
        </m:r>
      </m:oMath>
      <w:r>
        <w:rPr>
          <w:rFonts w:eastAsiaTheme="minorEastAsia"/>
        </w:rPr>
        <w:t xml:space="preserve"> </w:t>
      </w:r>
      <w:r w:rsidR="00D87537" w:rsidRPr="00D87537">
        <w:rPr>
          <w:rFonts w:eastAsiaTheme="minorEastAsia"/>
        </w:rPr>
        <w:t xml:space="preserve"> </w:t>
      </w:r>
      <w:r>
        <w:rPr>
          <w:rFonts w:eastAsiaTheme="minorEastAsia"/>
        </w:rPr>
        <w:t>2)</w:t>
      </w:r>
      <w:proofErr w:type="spellStart"/>
      <w:r w:rsidR="00D87537">
        <w:rPr>
          <w:rFonts w:eastAsiaTheme="minorEastAsia"/>
          <w:lang w:val="en-US"/>
        </w:rPr>
        <w:t>y</w:t>
      </w:r>
      <w:r w:rsidR="00D87537" w:rsidRPr="00D87537">
        <w:rPr>
          <w:rFonts w:eastAsiaTheme="minorEastAsia"/>
          <w:vertAlign w:val="subscript"/>
          <w:lang w:val="en-US"/>
        </w:rPr>
        <w:t>i</w:t>
      </w:r>
      <w:proofErr w:type="spellEnd"/>
      <w:r w:rsidR="00D87537" w:rsidRPr="00D87537">
        <w:rPr>
          <w:rFonts w:eastAsiaTheme="minorEastAsia"/>
        </w:rPr>
        <w:t>=</w:t>
      </w:r>
      <w:r w:rsidR="00D87537">
        <w:rPr>
          <w:rFonts w:eastAsiaTheme="minorEastAsia" w:cs="Times New Roman"/>
          <w:lang w:val="en-US"/>
        </w:rPr>
        <w:t>β</w:t>
      </w:r>
      <w:r w:rsidR="00D87537" w:rsidRPr="00D87537">
        <w:rPr>
          <w:rFonts w:eastAsiaTheme="minorEastAsia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>
        <w:rPr>
          <w:rFonts w:eastAsiaTheme="minorEastAsia"/>
        </w:rPr>
        <w:t xml:space="preserve"> 3)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.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.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.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β+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.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.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D87537" w:rsidRPr="00D87537">
        <w:rPr>
          <w:rFonts w:eastAsiaTheme="minorEastAsia"/>
        </w:rPr>
        <w:t xml:space="preserve">  </w:t>
      </w:r>
      <w:r>
        <w:rPr>
          <w:rFonts w:eastAsiaTheme="minorEastAsia"/>
        </w:rPr>
        <w:t xml:space="preserve">4) </w:t>
      </w:r>
      <w:r>
        <w:t>нет подходящего</w:t>
      </w:r>
    </w:p>
    <w:p w:rsidR="00677067" w:rsidRDefault="00677067" w:rsidP="00D87537">
      <w:pPr>
        <w:pStyle w:val="a3"/>
        <w:spacing w:after="0" w:line="240" w:lineRule="auto"/>
        <w:ind w:left="0"/>
        <w:rPr>
          <w:rFonts w:eastAsiaTheme="minorEastAsia"/>
        </w:rPr>
      </w:pPr>
    </w:p>
    <w:p w:rsidR="00677067" w:rsidRDefault="00677067" w:rsidP="00D87537">
      <w:pPr>
        <w:pStyle w:val="a3"/>
        <w:spacing w:line="240" w:lineRule="auto"/>
        <w:ind w:left="0"/>
        <w:rPr>
          <w:rFonts w:eastAsiaTheme="minorEastAsia"/>
        </w:rPr>
      </w:pPr>
      <w:r>
        <w:t xml:space="preserve">4. Регрессионная модель имеет вид: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=β+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(i=1,…,n)</m:t>
        </m:r>
      </m:oMath>
      <w:r>
        <w:rPr>
          <w:rFonts w:eastAsiaTheme="minorEastAsia"/>
        </w:rPr>
        <w:t xml:space="preserve">, </w:t>
      </w:r>
    </w:p>
    <w:p w:rsidR="00677067" w:rsidRPr="00562128" w:rsidRDefault="00677067" w:rsidP="00D87537">
      <w:pPr>
        <w:pStyle w:val="a3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где 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- параметр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~</m:t>
        </m:r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cov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=0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≠</m:t>
            </m:r>
            <m:r>
              <w:rPr>
                <w:rFonts w:ascii="Cambria Math" w:hAnsi="Cambria Math"/>
                <w:lang w:val="en-US"/>
              </w:rPr>
              <m:t>j</m:t>
            </m:r>
          </m:e>
        </m:d>
      </m:oMath>
    </w:p>
    <w:p w:rsidR="00677067" w:rsidRDefault="00677067" w:rsidP="00D87537">
      <w:pPr>
        <w:pStyle w:val="a3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lang w:val="en-US"/>
        </w:rPr>
        <w:t>SSE</w:t>
      </w:r>
      <w:r w:rsidRPr="00677067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proofErr w:type="spellStart"/>
      <w:r>
        <w:rPr>
          <w:rFonts w:eastAsiaTheme="minorEastAsia"/>
        </w:rPr>
        <w:t>МНК</w:t>
      </w:r>
      <w:proofErr w:type="spellEnd"/>
      <w:r>
        <w:rPr>
          <w:rFonts w:eastAsiaTheme="minorEastAsia"/>
        </w:rPr>
        <w:t xml:space="preserve"> оценка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>
        <w:rPr>
          <w:rFonts w:eastAsiaTheme="minorEastAsia"/>
        </w:rPr>
        <w:t xml:space="preserve"> =</w:t>
      </w:r>
    </w:p>
    <w:p w:rsidR="00D87537" w:rsidRPr="009C225D" w:rsidRDefault="001014E7" w:rsidP="00D8753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1)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-bX)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 w:rsidR="00D87537" w:rsidRPr="00D87537">
        <w:rPr>
          <w:rFonts w:eastAsiaTheme="minorEastAsia"/>
        </w:rPr>
        <w:t xml:space="preserve"> </w:t>
      </w:r>
      <w:r w:rsidR="00D87537">
        <w:rPr>
          <w:rFonts w:eastAsiaTheme="minorEastAsia"/>
        </w:rPr>
        <w:t xml:space="preserve">и </w:t>
      </w:r>
      <w:r w:rsidR="00D87537">
        <w:rPr>
          <w:rFonts w:eastAsiaTheme="minorEastAsia"/>
          <w:lang w:val="en-US"/>
        </w:rPr>
        <w:t>b</w:t>
      </w:r>
      <w:r w:rsidR="00D87537" w:rsidRPr="00D87537">
        <w:rPr>
          <w:rFonts w:eastAsiaTheme="minorEastAsia"/>
        </w:rPr>
        <w:t>=</w:t>
      </w:r>
      <w:r w:rsidR="00D87537">
        <w:rPr>
          <w:rFonts w:eastAsiaTheme="minorEastAsia"/>
          <w:lang w:val="en-US"/>
        </w:rPr>
        <w:t>Me</w:t>
      </w:r>
      <w:r>
        <w:rPr>
          <w:rFonts w:eastAsiaTheme="minorEastAsia"/>
        </w:rPr>
        <w:t xml:space="preserve"> 2)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X)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>
        <w:rPr>
          <w:rFonts w:eastAsiaTheme="minorEastAsia"/>
        </w:rPr>
        <w:t xml:space="preserve"> </w:t>
      </w:r>
      <w:r w:rsidR="00D87537">
        <w:rPr>
          <w:rFonts w:eastAsiaTheme="minorEastAsia"/>
        </w:rPr>
        <w:t xml:space="preserve">и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β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D87537" w:rsidRPr="00D87537">
        <w:rPr>
          <w:rFonts w:eastAsiaTheme="minorEastAsia"/>
        </w:rPr>
        <w:t xml:space="preserve"> </w:t>
      </w:r>
    </w:p>
    <w:p w:rsidR="001014E7" w:rsidRPr="00D87537" w:rsidRDefault="001014E7" w:rsidP="00D87537">
      <w:pPr>
        <w:spacing w:after="0" w:line="240" w:lineRule="auto"/>
        <w:rPr>
          <w:rFonts w:eastAsiaTheme="minorEastAsia"/>
          <w:i/>
        </w:rPr>
      </w:pPr>
      <w:r>
        <w:rPr>
          <w:rFonts w:eastAsiaTheme="minorEastAsia"/>
        </w:rPr>
        <w:t>3)</w:t>
      </w:r>
      <w:r w:rsidR="00D87537" w:rsidRPr="00D87537">
        <w:t xml:space="preserve"> </w:t>
      </w:r>
      <w:r w:rsidR="00D87537">
        <w:t>нет подходящего</w:t>
      </w:r>
      <w:r>
        <w:rPr>
          <w:rFonts w:eastAsiaTheme="minorEastAsia"/>
        </w:rPr>
        <w:t xml:space="preserve"> 4)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 w:rsidR="00D87537" w:rsidRPr="00D87537">
        <w:rPr>
          <w:rFonts w:eastAsiaTheme="minorEastAsia"/>
        </w:rPr>
        <w:t xml:space="preserve"> </w:t>
      </w:r>
      <w:r w:rsidR="00D87537">
        <w:rPr>
          <w:rFonts w:eastAsiaTheme="minorEastAsia"/>
        </w:rPr>
        <w:t xml:space="preserve">и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β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</m:acc>
      </m:oMath>
    </w:p>
    <w:p w:rsidR="00677067" w:rsidRDefault="00677067" w:rsidP="00D87537">
      <w:pPr>
        <w:pStyle w:val="a3"/>
        <w:spacing w:after="0" w:line="240" w:lineRule="auto"/>
        <w:ind w:left="0"/>
        <w:rPr>
          <w:rFonts w:eastAsiaTheme="minorEastAsia"/>
        </w:rPr>
      </w:pPr>
    </w:p>
    <w:p w:rsidR="00677067" w:rsidRDefault="00677067" w:rsidP="00D87537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5. В случае модели </w:t>
      </w:r>
      <w:r>
        <w:rPr>
          <w:rFonts w:eastAsiaTheme="minorEastAsia"/>
          <w:lang w:val="en-US"/>
        </w:rPr>
        <w:t>Y</w:t>
      </w:r>
      <w:r w:rsidRPr="00562128">
        <w:rPr>
          <w:rFonts w:eastAsiaTheme="minorEastAsia"/>
        </w:rPr>
        <w:t>=</w:t>
      </w:r>
      <w:r>
        <w:rPr>
          <w:rFonts w:eastAsiaTheme="minorEastAsia"/>
          <w:lang w:val="en-US"/>
        </w:rPr>
        <w:t>b</w:t>
      </w:r>
      <w:r w:rsidRPr="00562128">
        <w:rPr>
          <w:rFonts w:eastAsiaTheme="minorEastAsia"/>
          <w:vertAlign w:val="subscript"/>
        </w:rPr>
        <w:t>0</w:t>
      </w:r>
      <w:r w:rsidRPr="00562128">
        <w:rPr>
          <w:rFonts w:eastAsiaTheme="minorEastAsia"/>
        </w:rPr>
        <w:t>+</w:t>
      </w:r>
      <w:r>
        <w:rPr>
          <w:rFonts w:eastAsiaTheme="minorEastAsia"/>
          <w:lang w:val="en-US"/>
        </w:rPr>
        <w:t>b</w:t>
      </w:r>
      <w:r w:rsidRPr="00562128">
        <w:rPr>
          <w:rFonts w:eastAsiaTheme="minorEastAsia"/>
          <w:vertAlign w:val="subscript"/>
        </w:rPr>
        <w:t>1</w:t>
      </w:r>
      <w:r>
        <w:rPr>
          <w:rFonts w:eastAsiaTheme="minorEastAsia"/>
          <w:lang w:val="en-US"/>
        </w:rPr>
        <w:t>x</w:t>
      </w:r>
      <w:r w:rsidRPr="00562128">
        <w:rPr>
          <w:rFonts w:eastAsiaTheme="minorEastAsia"/>
        </w:rPr>
        <w:t>+</w:t>
      </w:r>
      <w:r>
        <w:rPr>
          <w:rFonts w:eastAsiaTheme="minorEastAsia"/>
          <w:lang w:val="en-US"/>
        </w:rPr>
        <w:t>e</w:t>
      </w:r>
      <w:r w:rsidRPr="0056212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 выборке объема 7 получены результаты </w:t>
      </w:r>
    </w:p>
    <w:p w:rsidR="00677067" w:rsidRDefault="0049210F" w:rsidP="00D87537">
      <w:p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Theme="minorHAnsi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Theme="minorHAnsi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Theme="minorHAnsi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Theme="minorHAnsi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Theme="minorHAnsi" w:cs="Times New Roman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Theme="minorHAnsi" w:cs="Times New Roman"/>
                    </w:rPr>
                    <m:t>56</m:t>
                  </m:r>
                </m:e>
              </m:mr>
              <m:mr>
                <m:e>
                  <m:r>
                    <w:rPr>
                      <w:rFonts w:ascii="Cambria Math" w:eastAsiaTheme="minorEastAsia" w:hAnsiTheme="minorHAnsi" w:cs="Times New Roman"/>
                    </w:rPr>
                    <m:t>56</m:t>
                  </m:r>
                </m:e>
                <m:e>
                  <m:r>
                    <w:rPr>
                      <w:rFonts w:ascii="Cambria Math" w:eastAsiaTheme="minorEastAsia" w:hAnsiTheme="minorHAnsi" w:cs="Times New Roman"/>
                    </w:rPr>
                    <m:t>976</m:t>
                  </m:r>
                </m:e>
              </m:mr>
            </m:m>
          </m:e>
        </m:d>
      </m:oMath>
      <w:r w:rsidR="00677067" w:rsidRPr="0056212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Y=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100,7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831,1</m:t>
                  </m:r>
                </m:e>
              </m:mr>
            </m:m>
          </m:e>
        </m:d>
      </m:oMath>
    </w:p>
    <w:p w:rsidR="00677067" w:rsidRPr="00677067" w:rsidRDefault="00677067" w:rsidP="00D87537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Если </w:t>
      </w:r>
      <w:proofErr w:type="spellStart"/>
      <w:r>
        <w:rPr>
          <w:rFonts w:eastAsiaTheme="minorEastAsia"/>
          <w:lang w:val="en-US"/>
        </w:rPr>
        <w:t>MSE</w:t>
      </w:r>
      <w:proofErr w:type="spellEnd"/>
      <w:r w:rsidRPr="00677067">
        <w:rPr>
          <w:rFonts w:eastAsiaTheme="minorEastAsia"/>
        </w:rPr>
        <w:t xml:space="preserve"> = 0,58, </w:t>
      </w:r>
      <w:r>
        <w:rPr>
          <w:rFonts w:eastAsiaTheme="minorEastAsia"/>
        </w:rPr>
        <w:t xml:space="preserve">то дисперсионная матрица и </w:t>
      </w:r>
      <w:r>
        <w:rPr>
          <w:rFonts w:eastAsiaTheme="minorEastAsia"/>
          <w:lang w:val="en-US"/>
        </w:rPr>
        <w:t>S</w:t>
      </w:r>
      <w:r w:rsidRPr="00677067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 w:rsidR="00D87537" w:rsidRPr="00D87537">
        <w:rPr>
          <w:rFonts w:eastAsiaTheme="minorEastAsia"/>
          <w:vertAlign w:val="subscript"/>
        </w:rPr>
        <w:t>1</w:t>
      </w:r>
      <w:r w:rsidRPr="00677067">
        <w:rPr>
          <w:rFonts w:eastAsiaTheme="minorEastAsia"/>
        </w:rPr>
        <w:t xml:space="preserve"> = </w:t>
      </w:r>
    </w:p>
    <w:p w:rsidR="006A482E" w:rsidRPr="009C225D" w:rsidRDefault="001014E7" w:rsidP="00D8753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0,58</m:t>
            </m:r>
          </m:num>
          <m:den>
            <m:r>
              <w:rPr>
                <w:rFonts w:ascii="Cambria Math" w:eastAsiaTheme="minorEastAsia" w:hAnsi="Cambria Math"/>
              </w:rPr>
              <m:t>196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976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-56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</m:m>
          </m:e>
        </m:d>
      </m:oMath>
      <w:r w:rsidR="006A482E" w:rsidRPr="009C225D">
        <w:rPr>
          <w:rFonts w:eastAsiaTheme="minorEastAsia"/>
        </w:rPr>
        <w:t>; 0,14;</w:t>
      </w:r>
      <w:r>
        <w:rPr>
          <w:rFonts w:eastAsiaTheme="minorEastAsia"/>
        </w:rPr>
        <w:t xml:space="preserve"> 2)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196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-56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976</m:t>
                  </m:r>
                </m:e>
              </m:mr>
            </m:m>
          </m:e>
        </m:d>
      </m:oMath>
      <w:r w:rsidR="006A482E" w:rsidRPr="009C225D">
        <w:rPr>
          <w:rFonts w:eastAsiaTheme="minorEastAsia"/>
        </w:rPr>
        <w:t>; 0,15</w:t>
      </w:r>
      <w:r w:rsidR="00D87537" w:rsidRPr="009C225D">
        <w:rPr>
          <w:rFonts w:eastAsiaTheme="minorEastAsia"/>
        </w:rPr>
        <w:t>;</w:t>
      </w:r>
      <w:r>
        <w:rPr>
          <w:rFonts w:eastAsiaTheme="minorEastAsia"/>
        </w:rPr>
        <w:t xml:space="preserve"> </w:t>
      </w:r>
    </w:p>
    <w:p w:rsidR="006A482E" w:rsidRPr="009C225D" w:rsidRDefault="006A482E" w:rsidP="00D87537">
      <w:pPr>
        <w:spacing w:after="0" w:line="240" w:lineRule="auto"/>
        <w:rPr>
          <w:rFonts w:eastAsiaTheme="minorEastAsia"/>
        </w:rPr>
      </w:pPr>
    </w:p>
    <w:p w:rsidR="001014E7" w:rsidRDefault="001014E7" w:rsidP="00D8753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196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976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-56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</m:m>
          </m:e>
        </m:d>
      </m:oMath>
      <w:r w:rsidR="00D87537" w:rsidRPr="009C225D">
        <w:rPr>
          <w:rFonts w:eastAsiaTheme="minorEastAsia"/>
        </w:rPr>
        <w:t>; 0,14</w:t>
      </w:r>
      <w:r w:rsidR="006A482E" w:rsidRPr="009C22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4) </w:t>
      </w:r>
      <w:r>
        <w:t>нет подходящего</w:t>
      </w:r>
    </w:p>
    <w:p w:rsidR="00677067" w:rsidRPr="009C225D" w:rsidRDefault="00677067" w:rsidP="00D87537">
      <w:pPr>
        <w:spacing w:after="0" w:line="240" w:lineRule="auto"/>
      </w:pPr>
    </w:p>
    <w:p w:rsidR="006A482E" w:rsidRPr="009C225D" w:rsidRDefault="006A482E" w:rsidP="00D87537">
      <w:pPr>
        <w:spacing w:after="0" w:line="240" w:lineRule="auto"/>
      </w:pPr>
    </w:p>
    <w:p w:rsidR="00C1562A" w:rsidRPr="009C225D" w:rsidRDefault="00C1562A" w:rsidP="00C1562A">
      <w:r>
        <w:lastRenderedPageBreak/>
        <w:t xml:space="preserve">Билет-тест </w:t>
      </w:r>
      <w:r w:rsidRPr="009C225D">
        <w:t>7</w:t>
      </w:r>
    </w:p>
    <w:p w:rsidR="00C1562A" w:rsidRDefault="00C1562A" w:rsidP="00C1562A">
      <w:pPr>
        <w:spacing w:after="0" w:line="240" w:lineRule="auto"/>
      </w:pPr>
      <w:r w:rsidRPr="00C1562A">
        <w:t xml:space="preserve">1. </w:t>
      </w:r>
      <w:r>
        <w:t xml:space="preserve">Выборочный коэффициент детерминации выводится из изменчивости наблюдений </w:t>
      </w:r>
      <w:r>
        <w:rPr>
          <w:lang w:val="en-US"/>
        </w:rPr>
        <w:t>Y</w:t>
      </w:r>
      <w:r w:rsidRPr="00C1562A">
        <w:t xml:space="preserve"> </w:t>
      </w:r>
      <w:r>
        <w:t>относительно</w:t>
      </w:r>
    </w:p>
    <w:p w:rsidR="00C1562A" w:rsidRDefault="00C1562A" w:rsidP="00C1562A">
      <w:pPr>
        <w:spacing w:after="0" w:line="240" w:lineRule="auto"/>
      </w:pPr>
      <w:r>
        <w:t>1) среднего значения наблюдаемых независимых переменных</w:t>
      </w:r>
    </w:p>
    <w:p w:rsidR="00C1562A" w:rsidRDefault="00C1562A" w:rsidP="00C1562A">
      <w:pPr>
        <w:spacing w:after="0" w:line="240" w:lineRule="auto"/>
      </w:pPr>
      <w:r>
        <w:t>2) подогнанной линии регрессии</w:t>
      </w:r>
    </w:p>
    <w:p w:rsidR="00C1562A" w:rsidRDefault="00C1562A" w:rsidP="00C1562A">
      <w:pPr>
        <w:spacing w:after="0" w:line="240" w:lineRule="auto"/>
      </w:pPr>
      <w:r>
        <w:t>3) подогнанной линии регрессии и среднего значения наблюдаемой зависимой переменной</w:t>
      </w:r>
    </w:p>
    <w:p w:rsidR="00C1562A" w:rsidRDefault="00C1562A" w:rsidP="00C1562A">
      <w:pPr>
        <w:spacing w:after="0" w:line="240" w:lineRule="auto"/>
      </w:pPr>
      <w:r>
        <w:t>4) нет подходящего</w:t>
      </w:r>
    </w:p>
    <w:p w:rsidR="00C1562A" w:rsidRDefault="00C1562A" w:rsidP="00C1562A">
      <w:pPr>
        <w:spacing w:after="0" w:line="240" w:lineRule="auto"/>
        <w:rPr>
          <w:lang w:val="en-US"/>
        </w:rPr>
      </w:pPr>
    </w:p>
    <w:p w:rsidR="00C1562A" w:rsidRDefault="00C1562A" w:rsidP="00C1562A">
      <w:pPr>
        <w:spacing w:after="0" w:line="240" w:lineRule="auto"/>
      </w:pPr>
      <w:r>
        <w:t xml:space="preserve">2. Для того чтобы сравнить предполагаемое по гипотезе значение </w:t>
      </w:r>
      <w:r>
        <w:rPr>
          <w:rFonts w:cs="Times New Roman"/>
        </w:rPr>
        <w:t>β</w:t>
      </w:r>
      <w:r>
        <w:t xml:space="preserve"> с полученным выборочным значением </w:t>
      </w:r>
      <w:r>
        <w:rPr>
          <w:lang w:val="en-US"/>
        </w:rPr>
        <w:t>b</w:t>
      </w:r>
      <w:r w:rsidRPr="00C1562A">
        <w:t xml:space="preserve"> (</w:t>
      </w:r>
      <w:r>
        <w:t>проверить гипотезу</w:t>
      </w:r>
      <w:r w:rsidRPr="00C1562A">
        <w:t>)</w:t>
      </w:r>
      <w:r>
        <w:t xml:space="preserve">, в первую очередь из </w:t>
      </w:r>
      <w:proofErr w:type="gramStart"/>
      <w:r>
        <w:t>перечисленных</w:t>
      </w:r>
      <w:proofErr w:type="gramEnd"/>
      <w:r>
        <w:t xml:space="preserve"> необходимо вычислить</w:t>
      </w:r>
    </w:p>
    <w:p w:rsidR="00C1562A" w:rsidRPr="00C1562A" w:rsidRDefault="00C1562A" w:rsidP="00C1562A">
      <w:pPr>
        <w:spacing w:after="0" w:line="240" w:lineRule="auto"/>
      </w:pPr>
      <w:r>
        <w:t xml:space="preserve">1)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C1562A">
        <w:rPr>
          <w:rFonts w:eastAsiaTheme="minorEastAsia"/>
        </w:rPr>
        <w:t xml:space="preserve">  </w:t>
      </w:r>
      <w:r>
        <w:t>2) порядок не имеет значения</w:t>
      </w:r>
      <w:r w:rsidRPr="00C1562A">
        <w:t xml:space="preserve">  </w:t>
      </w:r>
      <w:r>
        <w:t>3)</w:t>
      </w:r>
      <w:r w:rsidRPr="00C1562A">
        <w:t xml:space="preserve"> </w:t>
      </w:r>
      <w:r>
        <w:rPr>
          <w:lang w:val="en-US"/>
        </w:rPr>
        <w:t>SSE</w:t>
      </w:r>
      <w:r w:rsidRPr="00C1562A">
        <w:t xml:space="preserve">  </w:t>
      </w:r>
      <w:r>
        <w:t>4)</w:t>
      </w:r>
      <w:r w:rsidRPr="00C1562A">
        <w:t xml:space="preserve"> </w:t>
      </w:r>
      <w:r>
        <w:rPr>
          <w:lang w:val="en-US"/>
        </w:rPr>
        <w:t>s</w:t>
      </w:r>
      <w:r w:rsidRPr="00C1562A">
        <w:t xml:space="preserve">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σ</m:t>
            </m:r>
          </m:e>
        </m:acc>
      </m:oMath>
    </w:p>
    <w:p w:rsidR="00C1562A" w:rsidRPr="00C1562A" w:rsidRDefault="00C1562A" w:rsidP="00C1562A">
      <w:pPr>
        <w:spacing w:after="0"/>
      </w:pPr>
    </w:p>
    <w:p w:rsidR="00C1562A" w:rsidRDefault="00C1562A" w:rsidP="00C1562A">
      <w:pPr>
        <w:pStyle w:val="a3"/>
        <w:spacing w:line="240" w:lineRule="auto"/>
        <w:ind w:left="0"/>
        <w:rPr>
          <w:rFonts w:eastAsiaTheme="minorEastAsia"/>
        </w:rPr>
      </w:pPr>
      <w:r>
        <w:t xml:space="preserve">3. Регрессионная модель имеет вид: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=β+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(i=1,…,n)</m:t>
        </m:r>
      </m:oMath>
      <w:r>
        <w:rPr>
          <w:rFonts w:eastAsiaTheme="minorEastAsia"/>
        </w:rPr>
        <w:t xml:space="preserve">, </w:t>
      </w:r>
    </w:p>
    <w:p w:rsidR="00C1562A" w:rsidRPr="00562128" w:rsidRDefault="00C1562A" w:rsidP="00C1562A">
      <w:pPr>
        <w:pStyle w:val="a3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где 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- параметр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~</m:t>
        </m:r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cov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=0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≠</m:t>
            </m:r>
            <m:r>
              <w:rPr>
                <w:rFonts w:ascii="Cambria Math" w:hAnsi="Cambria Math"/>
                <w:lang w:val="en-US"/>
              </w:rPr>
              <m:t>j</m:t>
            </m:r>
          </m:e>
        </m:d>
      </m:oMath>
    </w:p>
    <w:p w:rsidR="00C1562A" w:rsidRPr="009C225D" w:rsidRDefault="00C1562A" w:rsidP="00C1562A">
      <w:pPr>
        <w:spacing w:after="0"/>
        <w:rPr>
          <w:rFonts w:eastAsiaTheme="minorEastAsia"/>
        </w:rPr>
      </w:pPr>
      <w:r>
        <w:t xml:space="preserve">и может быть </w:t>
      </w:r>
      <w:proofErr w:type="gramStart"/>
      <w:r>
        <w:t>представлена</w:t>
      </w:r>
      <w:proofErr w:type="gramEnd"/>
      <w:r>
        <w:t xml:space="preserve"> в матричном виде </w:t>
      </w:r>
      <m:oMath>
        <m:sSup>
          <m:sSupPr>
            <m:ctrlPr>
              <w:rPr>
                <w:rFonts w:ascii="Cambria Math" w:eastAsiaTheme="minorEastAsia" w:hAnsiTheme="minorHAnsi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Theme="minorHAnsi" w:cs="Times New Roman"/>
          </w:rPr>
          <m:t>=</m:t>
        </m:r>
      </m:oMath>
    </w:p>
    <w:p w:rsidR="00C1562A" w:rsidRPr="00C1562A" w:rsidRDefault="00C1562A" w:rsidP="00C1562A">
      <w:pPr>
        <w:spacing w:after="0"/>
        <w:rPr>
          <w:rFonts w:eastAsiaTheme="minorEastAsia"/>
        </w:rPr>
      </w:pPr>
      <w:r w:rsidRPr="00C1562A">
        <w:rPr>
          <w:rFonts w:eastAsiaTheme="minorEastAsia"/>
        </w:rPr>
        <w:t xml:space="preserve">1) </w:t>
      </w:r>
      <w:r>
        <w:rPr>
          <w:rFonts w:eastAsiaTheme="minorEastAsia"/>
          <w:lang w:val="en-US"/>
        </w:rPr>
        <w:t>n</w:t>
      </w:r>
      <w:r w:rsidRPr="00C1562A">
        <w:rPr>
          <w:rFonts w:eastAsiaTheme="minorEastAsia"/>
        </w:rPr>
        <w:t xml:space="preserve">  2)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</m:acc>
      </m:oMath>
      <w:r w:rsidRPr="00C1562A">
        <w:rPr>
          <w:rFonts w:eastAsiaTheme="minorEastAsia"/>
        </w:rPr>
        <w:t xml:space="preserve">  3)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</m:e>
        </m:nary>
      </m:oMath>
      <w:r w:rsidRPr="00C1562A">
        <w:rPr>
          <w:rFonts w:eastAsiaTheme="minorEastAsia"/>
        </w:rPr>
        <w:t xml:space="preserve">  4) </w:t>
      </w:r>
      <w:r>
        <w:t>нет подходящего</w:t>
      </w:r>
    </w:p>
    <w:p w:rsidR="00C1562A" w:rsidRPr="00C1562A" w:rsidRDefault="00C1562A" w:rsidP="00C1562A">
      <w:pPr>
        <w:spacing w:after="0"/>
        <w:rPr>
          <w:rFonts w:eastAsiaTheme="minorEastAsia"/>
        </w:rPr>
      </w:pPr>
    </w:p>
    <w:p w:rsidR="006A482E" w:rsidRDefault="00C1562A" w:rsidP="0081091C">
      <w:pPr>
        <w:spacing w:after="0"/>
        <w:rPr>
          <w:rFonts w:eastAsiaTheme="minorEastAsia"/>
        </w:rPr>
      </w:pPr>
      <w:r w:rsidRPr="00C1562A">
        <w:rPr>
          <w:rFonts w:eastAsiaTheme="minorEastAsia"/>
        </w:rPr>
        <w:t xml:space="preserve">4. </w:t>
      </w:r>
      <m:oMath>
        <m:r>
          <w:rPr>
            <w:rFonts w:ascii="Cambria Math" w:hAnsi="Cambria Math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Pr="00C1562A">
        <w:rPr>
          <w:rFonts w:eastAsiaTheme="minorEastAsia"/>
        </w:rPr>
        <w:t xml:space="preserve"> –</w:t>
      </w:r>
      <w:r>
        <w:rPr>
          <w:rFonts w:eastAsiaTheme="minorEastAsia"/>
        </w:rPr>
        <w:t>случайный вектор</w:t>
      </w:r>
    </w:p>
    <w:p w:rsidR="00C1562A" w:rsidRPr="00C1562A" w:rsidRDefault="00C1562A" w:rsidP="00C1562A">
      <w:pPr>
        <w:spacing w:after="0" w:line="240" w:lineRule="auto"/>
        <w:rPr>
          <w:rFonts w:eastAsiaTheme="minorEastAsia"/>
        </w:rPr>
      </w:pPr>
      <w:r>
        <w:rPr>
          <w:rFonts w:eastAsiaTheme="minorEastAsia"/>
          <w:lang w:val="en-US"/>
        </w:rPr>
        <w:t>M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1</w:t>
      </w:r>
      <w:proofErr w:type="gramStart"/>
      <w:r w:rsidRPr="00C1562A">
        <w:rPr>
          <w:rFonts w:eastAsiaTheme="minorEastAsia"/>
        </w:rPr>
        <w:t>)=</w:t>
      </w:r>
      <w:proofErr w:type="gramEnd"/>
      <w:r w:rsidRPr="00C1562A">
        <w:rPr>
          <w:rFonts w:eastAsiaTheme="minorEastAsia"/>
        </w:rPr>
        <w:t xml:space="preserve">2, </w:t>
      </w:r>
      <w:r>
        <w:rPr>
          <w:rFonts w:eastAsiaTheme="minorEastAsia"/>
          <w:lang w:val="en-US"/>
        </w:rPr>
        <w:t>M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2</w:t>
      </w:r>
      <w:r w:rsidRPr="00C1562A">
        <w:rPr>
          <w:rFonts w:eastAsiaTheme="minorEastAsia"/>
        </w:rPr>
        <w:t xml:space="preserve">)=0, </w:t>
      </w:r>
      <w:r>
        <w:rPr>
          <w:rFonts w:eastAsiaTheme="minorEastAsia"/>
          <w:lang w:val="en-US"/>
        </w:rPr>
        <w:t>M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3</w:t>
      </w:r>
      <w:r w:rsidRPr="00C1562A">
        <w:rPr>
          <w:rFonts w:eastAsiaTheme="minorEastAsia"/>
        </w:rPr>
        <w:t xml:space="preserve">)=4, </w:t>
      </w:r>
    </w:p>
    <w:p w:rsidR="00C1562A" w:rsidRPr="009C225D" w:rsidRDefault="00C1562A" w:rsidP="00C1562A">
      <w:pPr>
        <w:spacing w:after="0" w:line="240" w:lineRule="auto"/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1</w:t>
      </w:r>
      <w:proofErr w:type="gramStart"/>
      <w:r w:rsidRPr="00C1562A">
        <w:rPr>
          <w:rFonts w:eastAsiaTheme="minorEastAsia"/>
        </w:rPr>
        <w:t>)=</w:t>
      </w:r>
      <w:proofErr w:type="gramEnd"/>
      <w:r w:rsidRPr="00C1562A">
        <w:rPr>
          <w:rFonts w:eastAsiaTheme="minorEastAsia"/>
        </w:rPr>
        <w:t xml:space="preserve">5, </w:t>
      </w:r>
      <w:r>
        <w:rPr>
          <w:rFonts w:eastAsiaTheme="minorEastAsia"/>
          <w:lang w:val="en-US"/>
        </w:rPr>
        <w:t>D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2</w:t>
      </w:r>
      <w:r w:rsidRPr="00C1562A">
        <w:rPr>
          <w:rFonts w:eastAsiaTheme="minorEastAsia"/>
        </w:rPr>
        <w:t xml:space="preserve">)=3, </w:t>
      </w:r>
      <w:r>
        <w:rPr>
          <w:rFonts w:eastAsiaTheme="minorEastAsia"/>
          <w:lang w:val="en-US"/>
        </w:rPr>
        <w:t>D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9C225D">
        <w:rPr>
          <w:rFonts w:eastAsiaTheme="minorEastAsia"/>
          <w:vertAlign w:val="subscript"/>
        </w:rPr>
        <w:t>3</w:t>
      </w:r>
      <w:r w:rsidRPr="00C1562A">
        <w:rPr>
          <w:rFonts w:eastAsiaTheme="minorEastAsia"/>
        </w:rPr>
        <w:t>)=</w:t>
      </w:r>
      <w:r w:rsidRPr="009C225D">
        <w:rPr>
          <w:rFonts w:eastAsiaTheme="minorEastAsia"/>
        </w:rPr>
        <w:t>6</w:t>
      </w:r>
      <w:r w:rsidRPr="00C1562A">
        <w:rPr>
          <w:rFonts w:eastAsiaTheme="minorEastAsia"/>
        </w:rPr>
        <w:t>,</w:t>
      </w:r>
    </w:p>
    <w:p w:rsidR="00C1562A" w:rsidRPr="00C1562A" w:rsidRDefault="00C1562A" w:rsidP="00C1562A">
      <w:pPr>
        <w:spacing w:after="0" w:line="240" w:lineRule="auto"/>
      </w:pPr>
      <w:r>
        <w:rPr>
          <w:rFonts w:eastAsiaTheme="minorEastAsia"/>
          <w:lang w:val="en-US"/>
        </w:rPr>
        <w:t>C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1</w:t>
      </w:r>
      <w:proofErr w:type="gramStart"/>
      <w:r w:rsidRPr="00C1562A">
        <w:rPr>
          <w:rFonts w:eastAsiaTheme="minorEastAsia"/>
        </w:rPr>
        <w:t>,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2</w:t>
      </w:r>
      <w:proofErr w:type="gramEnd"/>
      <w:r w:rsidRPr="00C1562A">
        <w:rPr>
          <w:rFonts w:eastAsiaTheme="minorEastAsia"/>
        </w:rPr>
        <w:t xml:space="preserve">)=2, </w:t>
      </w:r>
      <w:r>
        <w:rPr>
          <w:rFonts w:eastAsiaTheme="minorEastAsia"/>
          <w:lang w:val="en-US"/>
        </w:rPr>
        <w:t>C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1</w:t>
      </w:r>
      <w:r w:rsidRPr="00C1562A">
        <w:rPr>
          <w:rFonts w:eastAsiaTheme="minorEastAsia"/>
        </w:rPr>
        <w:t>,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3</w:t>
      </w:r>
      <w:r w:rsidRPr="00C1562A">
        <w:rPr>
          <w:rFonts w:eastAsiaTheme="minorEastAsia"/>
        </w:rPr>
        <w:t xml:space="preserve">)= -1, </w:t>
      </w:r>
      <w:r>
        <w:rPr>
          <w:rFonts w:eastAsiaTheme="minorEastAsia"/>
          <w:lang w:val="en-US"/>
        </w:rPr>
        <w:t>C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2</w:t>
      </w:r>
      <w:r w:rsidRPr="00C1562A">
        <w:rPr>
          <w:rFonts w:eastAsiaTheme="minorEastAsia"/>
        </w:rPr>
        <w:t>,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3</w:t>
      </w:r>
      <w:r w:rsidRPr="00C1562A">
        <w:rPr>
          <w:rFonts w:eastAsiaTheme="minorEastAsia"/>
        </w:rPr>
        <w:t xml:space="preserve">)=2, </w:t>
      </w:r>
    </w:p>
    <w:p w:rsidR="00C1562A" w:rsidRPr="0081091C" w:rsidRDefault="00C1562A" w:rsidP="00C1562A">
      <w:pPr>
        <w:spacing w:after="0" w:line="240" w:lineRule="auto"/>
      </w:pPr>
      <w:r>
        <w:rPr>
          <w:lang w:val="en-US"/>
        </w:rPr>
        <w:t>M</w:t>
      </w:r>
      <w:r w:rsidRPr="00C1562A">
        <w:t>(</w:t>
      </w:r>
      <w:r>
        <w:rPr>
          <w:lang w:val="en-US"/>
        </w:rPr>
        <w:t>X</w:t>
      </w:r>
      <w:r w:rsidRPr="00C1562A">
        <w:t xml:space="preserve">) </w:t>
      </w:r>
      <w:r>
        <w:t xml:space="preserve">и дисперсионная матрица </w:t>
      </w:r>
      <w:r>
        <w:rPr>
          <w:lang w:val="en-US"/>
        </w:rPr>
        <w:t>D</w:t>
      </w:r>
      <w:r w:rsidRPr="00C1562A">
        <w:t>(</w:t>
      </w:r>
      <w:r>
        <w:rPr>
          <w:lang w:val="en-US"/>
        </w:rPr>
        <w:t>X</w:t>
      </w:r>
      <w:proofErr w:type="gramStart"/>
      <w:r w:rsidRPr="00C1562A">
        <w:t>)=</w:t>
      </w:r>
      <w:proofErr w:type="gramEnd"/>
      <w:r w:rsidR="0081091C" w:rsidRPr="0081091C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mr>
            </m:m>
          </m:e>
        </m:d>
      </m:oMath>
    </w:p>
    <w:p w:rsidR="00C1562A" w:rsidRPr="00C1562A" w:rsidRDefault="00C1562A" w:rsidP="00C1562A">
      <w:pPr>
        <w:spacing w:after="0" w:line="240" w:lineRule="auto"/>
      </w:pPr>
    </w:p>
    <w:p w:rsidR="00C1562A" w:rsidRDefault="00C1562A" w:rsidP="00C1562A">
      <w:pPr>
        <w:spacing w:after="0" w:line="240" w:lineRule="auto"/>
        <w:rPr>
          <w:rFonts w:eastAsiaTheme="minorEastAsia"/>
        </w:rPr>
      </w:pPr>
      <w:r w:rsidRPr="00C1562A">
        <w:rPr>
          <w:rFonts w:eastAsiaTheme="minorEastAsia"/>
        </w:rPr>
        <w:t xml:space="preserve"> </w:t>
      </w:r>
      <w:r w:rsidRPr="009C225D">
        <w:rPr>
          <w:rFonts w:eastAsiaTheme="minorEastAsia"/>
        </w:rPr>
        <w:t xml:space="preserve">5. </w:t>
      </w:r>
      <m:oMath>
        <m:r>
          <w:rPr>
            <w:rFonts w:ascii="Cambria Math" w:hAnsi="Cambria Math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Pr="00C1562A">
        <w:rPr>
          <w:rFonts w:eastAsiaTheme="minorEastAsia"/>
        </w:rPr>
        <w:t xml:space="preserve"> –</w:t>
      </w:r>
      <w:r>
        <w:rPr>
          <w:rFonts w:eastAsiaTheme="minorEastAsia"/>
        </w:rPr>
        <w:t>случайный вектор</w:t>
      </w:r>
    </w:p>
    <w:p w:rsidR="00C1562A" w:rsidRPr="00C1562A" w:rsidRDefault="00C1562A" w:rsidP="00C1562A">
      <w:pPr>
        <w:spacing w:after="0" w:line="240" w:lineRule="auto"/>
        <w:rPr>
          <w:rFonts w:eastAsiaTheme="minorEastAsia"/>
        </w:rPr>
      </w:pPr>
      <w:r>
        <w:rPr>
          <w:rFonts w:eastAsiaTheme="minorEastAsia"/>
          <w:lang w:val="en-US"/>
        </w:rPr>
        <w:t>M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1</w:t>
      </w:r>
      <w:proofErr w:type="gramStart"/>
      <w:r w:rsidRPr="00C1562A">
        <w:rPr>
          <w:rFonts w:eastAsiaTheme="minorEastAsia"/>
        </w:rPr>
        <w:t>)=</w:t>
      </w:r>
      <w:proofErr w:type="gramEnd"/>
      <w:r w:rsidRPr="00C1562A">
        <w:rPr>
          <w:rFonts w:eastAsiaTheme="minorEastAsia"/>
        </w:rPr>
        <w:t xml:space="preserve">2, </w:t>
      </w:r>
      <w:r>
        <w:rPr>
          <w:rFonts w:eastAsiaTheme="minorEastAsia"/>
          <w:lang w:val="en-US"/>
        </w:rPr>
        <w:t>M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2</w:t>
      </w:r>
      <w:r w:rsidRPr="00C1562A">
        <w:rPr>
          <w:rFonts w:eastAsiaTheme="minorEastAsia"/>
        </w:rPr>
        <w:t xml:space="preserve">)=0, </w:t>
      </w:r>
      <w:r>
        <w:rPr>
          <w:rFonts w:eastAsiaTheme="minorEastAsia"/>
          <w:lang w:val="en-US"/>
        </w:rPr>
        <w:t>M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3</w:t>
      </w:r>
      <w:r w:rsidRPr="00C1562A">
        <w:rPr>
          <w:rFonts w:eastAsiaTheme="minorEastAsia"/>
        </w:rPr>
        <w:t xml:space="preserve">)=4, </w:t>
      </w:r>
    </w:p>
    <w:p w:rsidR="00C1562A" w:rsidRPr="00C1562A" w:rsidRDefault="00C1562A" w:rsidP="00C1562A">
      <w:pPr>
        <w:spacing w:after="0" w:line="240" w:lineRule="auto"/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1</w:t>
      </w:r>
      <w:proofErr w:type="gramStart"/>
      <w:r w:rsidRPr="00C1562A">
        <w:rPr>
          <w:rFonts w:eastAsiaTheme="minorEastAsia"/>
        </w:rPr>
        <w:t>)=</w:t>
      </w:r>
      <w:proofErr w:type="gramEnd"/>
      <w:r w:rsidRPr="00C1562A">
        <w:rPr>
          <w:rFonts w:eastAsiaTheme="minorEastAsia"/>
        </w:rPr>
        <w:t xml:space="preserve">5, </w:t>
      </w:r>
      <w:r>
        <w:rPr>
          <w:rFonts w:eastAsiaTheme="minorEastAsia"/>
          <w:lang w:val="en-US"/>
        </w:rPr>
        <w:t>D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2</w:t>
      </w:r>
      <w:r w:rsidRPr="00C1562A">
        <w:rPr>
          <w:rFonts w:eastAsiaTheme="minorEastAsia"/>
        </w:rPr>
        <w:t xml:space="preserve">)=3, </w:t>
      </w:r>
      <w:r>
        <w:rPr>
          <w:rFonts w:eastAsiaTheme="minorEastAsia"/>
          <w:lang w:val="en-US"/>
        </w:rPr>
        <w:t>D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3</w:t>
      </w:r>
      <w:r w:rsidRPr="00C1562A">
        <w:rPr>
          <w:rFonts w:eastAsiaTheme="minorEastAsia"/>
        </w:rPr>
        <w:t>)=6,</w:t>
      </w:r>
    </w:p>
    <w:p w:rsidR="00C1562A" w:rsidRPr="00C1562A" w:rsidRDefault="00C1562A" w:rsidP="00C1562A">
      <w:pPr>
        <w:spacing w:after="0" w:line="240" w:lineRule="auto"/>
      </w:pPr>
      <w:r>
        <w:rPr>
          <w:rFonts w:eastAsiaTheme="minorEastAsia"/>
          <w:lang w:val="en-US"/>
        </w:rPr>
        <w:t>C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1</w:t>
      </w:r>
      <w:proofErr w:type="gramStart"/>
      <w:r w:rsidRPr="00C1562A">
        <w:rPr>
          <w:rFonts w:eastAsiaTheme="minorEastAsia"/>
        </w:rPr>
        <w:t>,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2</w:t>
      </w:r>
      <w:proofErr w:type="gramEnd"/>
      <w:r w:rsidRPr="00C1562A">
        <w:rPr>
          <w:rFonts w:eastAsiaTheme="minorEastAsia"/>
        </w:rPr>
        <w:t xml:space="preserve">)=2, </w:t>
      </w:r>
      <w:r>
        <w:rPr>
          <w:rFonts w:eastAsiaTheme="minorEastAsia"/>
          <w:lang w:val="en-US"/>
        </w:rPr>
        <w:t>C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1</w:t>
      </w:r>
      <w:r w:rsidRPr="00C1562A">
        <w:rPr>
          <w:rFonts w:eastAsiaTheme="minorEastAsia"/>
        </w:rPr>
        <w:t>,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3</w:t>
      </w:r>
      <w:r w:rsidRPr="00C1562A">
        <w:rPr>
          <w:rFonts w:eastAsiaTheme="minorEastAsia"/>
        </w:rPr>
        <w:t xml:space="preserve">)= -1, </w:t>
      </w:r>
      <w:r>
        <w:rPr>
          <w:rFonts w:eastAsiaTheme="minorEastAsia"/>
          <w:lang w:val="en-US"/>
        </w:rPr>
        <w:t>C</w:t>
      </w:r>
      <w:r w:rsidRPr="00C1562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2</w:t>
      </w:r>
      <w:r w:rsidRPr="00C1562A">
        <w:rPr>
          <w:rFonts w:eastAsiaTheme="minorEastAsia"/>
        </w:rPr>
        <w:t>,</w:t>
      </w:r>
      <w:r>
        <w:rPr>
          <w:rFonts w:eastAsiaTheme="minorEastAsia"/>
          <w:lang w:val="en-US"/>
        </w:rPr>
        <w:t>X</w:t>
      </w:r>
      <w:r w:rsidRPr="00C1562A">
        <w:rPr>
          <w:rFonts w:eastAsiaTheme="minorEastAsia"/>
          <w:vertAlign w:val="subscript"/>
        </w:rPr>
        <w:t>3</w:t>
      </w:r>
      <w:r w:rsidRPr="00C1562A">
        <w:rPr>
          <w:rFonts w:eastAsiaTheme="minorEastAsia"/>
        </w:rPr>
        <w:t xml:space="preserve">)=2, </w:t>
      </w:r>
    </w:p>
    <w:p w:rsidR="00C1562A" w:rsidRPr="00C1562A" w:rsidRDefault="00C1562A" w:rsidP="00C1562A">
      <w:pPr>
        <w:spacing w:after="0" w:line="240" w:lineRule="auto"/>
      </w:pPr>
      <w:proofErr w:type="gramStart"/>
      <w:r>
        <w:rPr>
          <w:lang w:val="en-US"/>
        </w:rPr>
        <w:t>M</w:t>
      </w:r>
      <w:r w:rsidRPr="00C1562A">
        <w:t>(</w:t>
      </w:r>
      <w:proofErr w:type="gramEnd"/>
      <w:r w:rsidRPr="00C1562A">
        <w:t>2</w:t>
      </w:r>
      <w:r>
        <w:rPr>
          <w:lang w:val="en-US"/>
        </w:rPr>
        <w:t>X</w:t>
      </w:r>
      <w:r w:rsidRPr="00C1562A">
        <w:rPr>
          <w:vertAlign w:val="subscript"/>
        </w:rPr>
        <w:t>1</w:t>
      </w:r>
      <w:r w:rsidRPr="00C1562A">
        <w:t>-</w:t>
      </w:r>
      <w:r>
        <w:rPr>
          <w:lang w:val="en-US"/>
        </w:rPr>
        <w:t>X</w:t>
      </w:r>
      <w:r w:rsidRPr="00C1562A">
        <w:rPr>
          <w:vertAlign w:val="subscript"/>
        </w:rPr>
        <w:t>3</w:t>
      </w:r>
      <w:r w:rsidRPr="00C1562A">
        <w:t xml:space="preserve">) </w:t>
      </w:r>
      <w:r>
        <w:t xml:space="preserve">и </w:t>
      </w:r>
      <w:r>
        <w:rPr>
          <w:lang w:val="en-US"/>
        </w:rPr>
        <w:t>D</w:t>
      </w:r>
      <w:r w:rsidRPr="00C1562A">
        <w:t>(2</w:t>
      </w:r>
      <w:r>
        <w:rPr>
          <w:lang w:val="en-US"/>
        </w:rPr>
        <w:t>X</w:t>
      </w:r>
      <w:r w:rsidRPr="00C1562A">
        <w:rPr>
          <w:vertAlign w:val="subscript"/>
        </w:rPr>
        <w:t>1</w:t>
      </w:r>
      <w:r w:rsidRPr="00C1562A">
        <w:t>-</w:t>
      </w:r>
      <w:r>
        <w:rPr>
          <w:lang w:val="en-US"/>
        </w:rPr>
        <w:t>X</w:t>
      </w:r>
      <w:r w:rsidRPr="00C1562A">
        <w:rPr>
          <w:vertAlign w:val="subscript"/>
        </w:rPr>
        <w:t>3</w:t>
      </w:r>
      <w:r w:rsidRPr="00C1562A">
        <w:t>) =</w:t>
      </w:r>
    </w:p>
    <w:p w:rsidR="0081091C" w:rsidRPr="009C225D" w:rsidRDefault="0081091C" w:rsidP="00C1562A">
      <w:pPr>
        <w:spacing w:after="0" w:line="240" w:lineRule="auto"/>
      </w:pPr>
    </w:p>
    <w:p w:rsidR="00C1562A" w:rsidRPr="00C1562A" w:rsidRDefault="00C1562A" w:rsidP="00C1562A">
      <w:pPr>
        <w:spacing w:after="0" w:line="240" w:lineRule="auto"/>
      </w:pPr>
      <w:r w:rsidRPr="00C1562A">
        <w:t>1) 30, 0; 2) 30, 30; 3) 0, 30</w:t>
      </w:r>
      <w:r>
        <w:rPr>
          <w:lang w:val="en-US"/>
        </w:rPr>
        <w:t>;</w:t>
      </w:r>
      <w:r w:rsidRPr="00C1562A">
        <w:t xml:space="preserve"> 4) </w:t>
      </w:r>
      <w:r>
        <w:t>нет подходящего</w:t>
      </w:r>
    </w:p>
    <w:p w:rsidR="009C225D" w:rsidRPr="00C1562A" w:rsidRDefault="009C225D" w:rsidP="009C225D">
      <w:pPr>
        <w:spacing w:after="0" w:line="240" w:lineRule="auto"/>
      </w:pPr>
    </w:p>
    <w:sectPr w:rsidR="009C225D" w:rsidRPr="00C1562A" w:rsidSect="00D87537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E47"/>
    <w:multiLevelType w:val="hybridMultilevel"/>
    <w:tmpl w:val="89EE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4D1C"/>
    <w:multiLevelType w:val="hybridMultilevel"/>
    <w:tmpl w:val="38C68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2E87"/>
    <w:multiLevelType w:val="hybridMultilevel"/>
    <w:tmpl w:val="45A05F1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D4F3D2E"/>
    <w:multiLevelType w:val="hybridMultilevel"/>
    <w:tmpl w:val="38C68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E7A"/>
    <w:rsid w:val="00001051"/>
    <w:rsid w:val="00052E7A"/>
    <w:rsid w:val="000E300A"/>
    <w:rsid w:val="001014E7"/>
    <w:rsid w:val="0049210F"/>
    <w:rsid w:val="005232D0"/>
    <w:rsid w:val="00562128"/>
    <w:rsid w:val="00621B36"/>
    <w:rsid w:val="00677067"/>
    <w:rsid w:val="00695281"/>
    <w:rsid w:val="006A482E"/>
    <w:rsid w:val="0081091C"/>
    <w:rsid w:val="00812AEB"/>
    <w:rsid w:val="009622F1"/>
    <w:rsid w:val="00983B83"/>
    <w:rsid w:val="009C225D"/>
    <w:rsid w:val="009F38B3"/>
    <w:rsid w:val="00B12D74"/>
    <w:rsid w:val="00C1562A"/>
    <w:rsid w:val="00D87537"/>
    <w:rsid w:val="00DA67A8"/>
    <w:rsid w:val="00F65677"/>
    <w:rsid w:val="00FB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5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7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2E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Administrator</dc:creator>
  <cp:keywords/>
  <dc:description/>
  <cp:lastModifiedBy>  Administrator</cp:lastModifiedBy>
  <cp:revision>7</cp:revision>
  <cp:lastPrinted>2011-04-25T18:01:00Z</cp:lastPrinted>
  <dcterms:created xsi:type="dcterms:W3CDTF">2011-04-24T18:01:00Z</dcterms:created>
  <dcterms:modified xsi:type="dcterms:W3CDTF">2011-04-27T12:22:00Z</dcterms:modified>
</cp:coreProperties>
</file>